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45" w:rsidRPr="0014330A" w:rsidRDefault="00A22C45" w:rsidP="002E5E13">
      <w:pPr>
        <w:jc w:val="both"/>
        <w:rPr>
          <w:rFonts w:cs="Calibri"/>
          <w:b/>
          <w:color w:val="000000"/>
        </w:rPr>
      </w:pPr>
    </w:p>
    <w:p w:rsidR="002E5E13" w:rsidRPr="0014330A" w:rsidRDefault="00F94E8E" w:rsidP="002E5E13">
      <w:pPr>
        <w:jc w:val="both"/>
        <w:rPr>
          <w:rFonts w:cs="Calibri"/>
          <w:b/>
          <w:color w:val="000000"/>
        </w:rPr>
      </w:pPr>
      <w:r>
        <w:rPr>
          <w:rFonts w:cs="Calibri"/>
          <w:b/>
          <w:bCs/>
          <w:color w:val="000000"/>
        </w:rPr>
        <w:t xml:space="preserve">Dear </w:t>
      </w:r>
      <w:r w:rsidR="002E5E13" w:rsidRPr="0014330A">
        <w:rPr>
          <w:rFonts w:cs="Calibri"/>
          <w:b/>
          <w:bCs/>
          <w:color w:val="000000"/>
        </w:rPr>
        <w:t>Members,</w:t>
      </w:r>
    </w:p>
    <w:p w:rsidR="002E5E13" w:rsidRPr="0014330A" w:rsidRDefault="002E5E13" w:rsidP="002E5E13">
      <w:pPr>
        <w:jc w:val="both"/>
        <w:rPr>
          <w:rFonts w:cs="Calibri"/>
          <w:b/>
          <w:color w:val="000000"/>
        </w:rPr>
      </w:pPr>
      <w:r w:rsidRPr="0014330A">
        <w:rPr>
          <w:rFonts w:cs="Calibri"/>
          <w:b/>
          <w:bCs/>
          <w:color w:val="000000"/>
        </w:rPr>
        <w:t> </w:t>
      </w:r>
    </w:p>
    <w:p w:rsidR="002E5E13" w:rsidRPr="0014330A" w:rsidRDefault="002E5E13" w:rsidP="002E5E13">
      <w:pPr>
        <w:jc w:val="both"/>
        <w:rPr>
          <w:rFonts w:cs="Calibri"/>
          <w:b/>
          <w:bCs/>
          <w:color w:val="000000"/>
        </w:rPr>
      </w:pPr>
      <w:r w:rsidRPr="0014330A">
        <w:rPr>
          <w:rFonts w:cs="Calibri"/>
          <w:b/>
          <w:bCs/>
          <w:color w:val="000000"/>
        </w:rPr>
        <w:t>Greetings from FHRAI!</w:t>
      </w:r>
    </w:p>
    <w:p w:rsidR="002E5E13" w:rsidRPr="0014330A" w:rsidRDefault="002E5E13" w:rsidP="002E5E13">
      <w:pPr>
        <w:jc w:val="both"/>
        <w:rPr>
          <w:rFonts w:cs="Calibri"/>
          <w:b/>
          <w:color w:val="000000"/>
        </w:rPr>
      </w:pPr>
      <w:r w:rsidRPr="0014330A">
        <w:rPr>
          <w:rFonts w:cs="Calibri"/>
          <w:b/>
          <w:bCs/>
          <w:color w:val="000000"/>
        </w:rPr>
        <w:t> </w:t>
      </w:r>
    </w:p>
    <w:p w:rsidR="002E5E13" w:rsidRPr="0014330A" w:rsidRDefault="00F94E8E" w:rsidP="00C147F8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accept my personal invitation to the</w:t>
      </w:r>
      <w:r w:rsidR="002E5E13" w:rsidRPr="0014330A">
        <w:rPr>
          <w:rStyle w:val="apple-converted-space"/>
          <w:rFonts w:cs="Calibri"/>
          <w:b/>
          <w:color w:val="000000"/>
        </w:rPr>
        <w:t> </w:t>
      </w:r>
      <w:r w:rsidR="002E5E13" w:rsidRPr="0014330A">
        <w:rPr>
          <w:rFonts w:cs="Calibri"/>
          <w:b/>
          <w:bCs/>
          <w:color w:val="000000"/>
        </w:rPr>
        <w:t>51</w:t>
      </w:r>
      <w:r w:rsidR="002E5E13" w:rsidRPr="0014330A">
        <w:rPr>
          <w:rFonts w:cs="Calibri"/>
          <w:b/>
          <w:bCs/>
          <w:color w:val="000000"/>
          <w:vertAlign w:val="superscript"/>
        </w:rPr>
        <w:t>st</w:t>
      </w:r>
      <w:r w:rsidR="002E5E13" w:rsidRPr="0014330A">
        <w:rPr>
          <w:rStyle w:val="apple-converted-space"/>
          <w:rFonts w:cs="Calibri"/>
          <w:b/>
          <w:bCs/>
          <w:color w:val="000000"/>
        </w:rPr>
        <w:t> </w:t>
      </w:r>
      <w:r>
        <w:rPr>
          <w:rStyle w:val="apple-converted-space"/>
          <w:rFonts w:cs="Calibri"/>
          <w:b/>
          <w:bCs/>
          <w:color w:val="000000"/>
        </w:rPr>
        <w:t xml:space="preserve">FHRAI </w:t>
      </w:r>
      <w:r w:rsidR="002E5E13" w:rsidRPr="0014330A">
        <w:rPr>
          <w:rFonts w:cs="Calibri"/>
          <w:b/>
          <w:bCs/>
          <w:color w:val="000000"/>
        </w:rPr>
        <w:t>Annual Convention</w:t>
      </w:r>
      <w:r w:rsidR="002E5E13" w:rsidRPr="0014330A">
        <w:rPr>
          <w:rStyle w:val="apple-converted-space"/>
          <w:rFonts w:cs="Calibri"/>
          <w:b/>
          <w:color w:val="000000"/>
        </w:rPr>
        <w:t> </w:t>
      </w:r>
      <w:r>
        <w:rPr>
          <w:rStyle w:val="apple-converted-space"/>
          <w:rFonts w:cs="Calibri"/>
          <w:b/>
          <w:color w:val="000000"/>
        </w:rPr>
        <w:t xml:space="preserve">being held in Indore, Madhya Pradesh </w:t>
      </w:r>
      <w:r w:rsidR="002E5E13" w:rsidRPr="0014330A">
        <w:rPr>
          <w:rFonts w:cs="Calibri"/>
          <w:b/>
          <w:color w:val="000000"/>
        </w:rPr>
        <w:t>from</w:t>
      </w:r>
      <w:r w:rsidR="002E5E13" w:rsidRPr="0014330A">
        <w:rPr>
          <w:rStyle w:val="apple-converted-space"/>
          <w:rFonts w:cs="Calibri"/>
          <w:b/>
          <w:color w:val="000000"/>
        </w:rPr>
        <w:t> </w:t>
      </w:r>
      <w:r w:rsidR="002E5E13" w:rsidRPr="0014330A">
        <w:rPr>
          <w:rFonts w:cs="Calibri"/>
          <w:b/>
          <w:bCs/>
          <w:color w:val="000000"/>
        </w:rPr>
        <w:t>22</w:t>
      </w:r>
      <w:r w:rsidR="002E5E13" w:rsidRPr="0014330A">
        <w:rPr>
          <w:rFonts w:cs="Calibri"/>
          <w:b/>
          <w:bCs/>
          <w:color w:val="000000"/>
          <w:vertAlign w:val="superscript"/>
        </w:rPr>
        <w:t>nd</w:t>
      </w:r>
      <w:r w:rsidR="002E5E13" w:rsidRPr="0014330A">
        <w:rPr>
          <w:rStyle w:val="apple-converted-space"/>
          <w:rFonts w:cs="Calibri"/>
          <w:b/>
          <w:bCs/>
          <w:color w:val="000000"/>
        </w:rPr>
        <w:t> </w:t>
      </w:r>
      <w:r w:rsidR="002E5E13" w:rsidRPr="0014330A">
        <w:rPr>
          <w:rFonts w:cs="Calibri"/>
          <w:b/>
          <w:bCs/>
          <w:color w:val="000000"/>
        </w:rPr>
        <w:t>September, 2016 to 24</w:t>
      </w:r>
      <w:r w:rsidR="002E5E13" w:rsidRPr="0014330A">
        <w:rPr>
          <w:rFonts w:cs="Calibri"/>
          <w:b/>
          <w:bCs/>
          <w:color w:val="000000"/>
          <w:vertAlign w:val="superscript"/>
        </w:rPr>
        <w:t>th</w:t>
      </w:r>
      <w:r w:rsidR="002E5E13" w:rsidRPr="0014330A">
        <w:rPr>
          <w:rStyle w:val="apple-converted-space"/>
          <w:rFonts w:cs="Calibri"/>
          <w:b/>
          <w:bCs/>
          <w:color w:val="000000"/>
        </w:rPr>
        <w:t> </w:t>
      </w:r>
      <w:r w:rsidR="002E5E13" w:rsidRPr="0014330A">
        <w:rPr>
          <w:rFonts w:cs="Calibri"/>
          <w:b/>
          <w:bCs/>
          <w:color w:val="000000"/>
        </w:rPr>
        <w:t>September, 2016.</w:t>
      </w:r>
    </w:p>
    <w:p w:rsidR="002E5E13" w:rsidRPr="0014330A" w:rsidRDefault="002E5E13" w:rsidP="002E5E13">
      <w:pPr>
        <w:ind w:right="3081"/>
        <w:jc w:val="both"/>
        <w:rPr>
          <w:rFonts w:cs="Calibri"/>
          <w:b/>
          <w:color w:val="000000"/>
        </w:rPr>
      </w:pPr>
      <w:r w:rsidRPr="0014330A">
        <w:rPr>
          <w:rFonts w:cs="Calibri"/>
          <w:b/>
          <w:bCs/>
          <w:color w:val="000000"/>
        </w:rPr>
        <w:t> </w:t>
      </w:r>
    </w:p>
    <w:p w:rsidR="002E5E13" w:rsidRPr="0014330A" w:rsidRDefault="002E5E13" w:rsidP="002E5E13">
      <w:pPr>
        <w:rPr>
          <w:rFonts w:cs="Calibri"/>
          <w:b/>
          <w:color w:val="000000"/>
        </w:rPr>
      </w:pPr>
      <w:r w:rsidRPr="0014330A">
        <w:rPr>
          <w:rFonts w:cs="Calibri"/>
          <w:b/>
          <w:color w:val="000000"/>
        </w:rPr>
        <w:t>Under the Chairmanship of</w:t>
      </w:r>
      <w:r w:rsidRPr="0014330A">
        <w:rPr>
          <w:rStyle w:val="apple-converted-space"/>
          <w:rFonts w:cs="Calibri"/>
          <w:b/>
          <w:color w:val="000000"/>
        </w:rPr>
        <w:t> </w:t>
      </w:r>
      <w:r w:rsidRPr="0014330A">
        <w:rPr>
          <w:rFonts w:cs="Calibri"/>
          <w:b/>
          <w:bCs/>
          <w:color w:val="000000"/>
        </w:rPr>
        <w:t>Mr.</w:t>
      </w:r>
      <w:r w:rsidRPr="0014330A">
        <w:rPr>
          <w:rStyle w:val="apple-converted-space"/>
          <w:rFonts w:cs="Calibri"/>
          <w:b/>
          <w:bCs/>
          <w:color w:val="000000"/>
        </w:rPr>
        <w:t> </w:t>
      </w:r>
      <w:r w:rsidRPr="0014330A">
        <w:rPr>
          <w:rStyle w:val="spelle"/>
          <w:rFonts w:cs="Calibri"/>
          <w:b/>
          <w:bCs/>
          <w:color w:val="000000"/>
        </w:rPr>
        <w:t>Vivek</w:t>
      </w:r>
      <w:r w:rsidRPr="0014330A">
        <w:rPr>
          <w:rStyle w:val="apple-converted-space"/>
          <w:rFonts w:cs="Calibri"/>
          <w:b/>
          <w:bCs/>
          <w:color w:val="000000"/>
        </w:rPr>
        <w:t> </w:t>
      </w:r>
      <w:r w:rsidRPr="0014330A">
        <w:rPr>
          <w:rFonts w:cs="Calibri"/>
          <w:b/>
          <w:bCs/>
          <w:color w:val="000000"/>
        </w:rPr>
        <w:t>Nair</w:t>
      </w:r>
      <w:r w:rsidRPr="0014330A">
        <w:rPr>
          <w:rStyle w:val="apple-converted-space"/>
          <w:rFonts w:cs="Calibri"/>
          <w:b/>
          <w:color w:val="000000"/>
        </w:rPr>
        <w:t> </w:t>
      </w:r>
      <w:r w:rsidR="00F94E8E">
        <w:rPr>
          <w:rFonts w:cs="Calibri"/>
          <w:b/>
          <w:color w:val="000000"/>
        </w:rPr>
        <w:t>and Co–Chairman</w:t>
      </w:r>
      <w:r w:rsidRPr="0014330A">
        <w:rPr>
          <w:rStyle w:val="apple-converted-space"/>
          <w:rFonts w:cs="Calibri"/>
          <w:b/>
          <w:color w:val="000000"/>
        </w:rPr>
        <w:t> </w:t>
      </w:r>
      <w:r w:rsidRPr="0014330A">
        <w:rPr>
          <w:rFonts w:cs="Calibri"/>
          <w:b/>
          <w:bCs/>
          <w:color w:val="000000"/>
        </w:rPr>
        <w:t>Mr. D.S</w:t>
      </w:r>
      <w:r w:rsidRPr="0014330A">
        <w:rPr>
          <w:rStyle w:val="apple-converted-space"/>
          <w:rFonts w:cs="Calibri"/>
          <w:b/>
          <w:bCs/>
          <w:color w:val="000000"/>
        </w:rPr>
        <w:t> </w:t>
      </w:r>
      <w:r w:rsidRPr="0014330A">
        <w:rPr>
          <w:rStyle w:val="spelle"/>
          <w:rFonts w:cs="Calibri"/>
          <w:b/>
          <w:bCs/>
          <w:color w:val="000000"/>
        </w:rPr>
        <w:t>Advani</w:t>
      </w:r>
      <w:r w:rsidRPr="0014330A">
        <w:rPr>
          <w:rStyle w:val="apple-converted-space"/>
          <w:rFonts w:cs="Calibri"/>
          <w:b/>
          <w:bCs/>
          <w:color w:val="000000"/>
        </w:rPr>
        <w:t> </w:t>
      </w:r>
      <w:r w:rsidRPr="0014330A">
        <w:rPr>
          <w:rFonts w:cs="Calibri"/>
          <w:b/>
          <w:bCs/>
          <w:color w:val="000000"/>
        </w:rPr>
        <w:t>&amp;</w:t>
      </w:r>
      <w:r w:rsidRPr="0014330A">
        <w:rPr>
          <w:rStyle w:val="apple-converted-space"/>
          <w:rFonts w:cs="Calibri"/>
          <w:b/>
          <w:bCs/>
          <w:color w:val="000000"/>
        </w:rPr>
        <w:t> </w:t>
      </w:r>
      <w:r w:rsidRPr="0014330A">
        <w:rPr>
          <w:rStyle w:val="spelle"/>
          <w:rFonts w:cs="Calibri"/>
          <w:b/>
          <w:bCs/>
          <w:color w:val="000000"/>
        </w:rPr>
        <w:t>Mr. Chetan</w:t>
      </w:r>
      <w:r w:rsidRPr="0014330A">
        <w:rPr>
          <w:rStyle w:val="apple-converted-space"/>
          <w:rFonts w:cs="Calibri"/>
          <w:b/>
          <w:bCs/>
          <w:color w:val="000000"/>
        </w:rPr>
        <w:t> </w:t>
      </w:r>
      <w:r w:rsidRPr="0014330A">
        <w:rPr>
          <w:rFonts w:cs="Calibri"/>
          <w:b/>
          <w:bCs/>
          <w:color w:val="000000"/>
        </w:rPr>
        <w:t>Mehta,</w:t>
      </w:r>
      <w:r w:rsidRPr="0014330A">
        <w:rPr>
          <w:rStyle w:val="apple-converted-space"/>
          <w:rFonts w:cs="Calibri"/>
          <w:b/>
          <w:color w:val="000000"/>
        </w:rPr>
        <w:t> </w:t>
      </w:r>
      <w:r w:rsidRPr="0014330A">
        <w:rPr>
          <w:rFonts w:cs="Calibri"/>
          <w:b/>
          <w:color w:val="000000"/>
        </w:rPr>
        <w:t xml:space="preserve">the Convention Organizing Committee </w:t>
      </w:r>
      <w:r w:rsidR="008E6918">
        <w:rPr>
          <w:rFonts w:cs="Calibri"/>
          <w:b/>
          <w:color w:val="000000"/>
        </w:rPr>
        <w:t>has</w:t>
      </w:r>
      <w:r w:rsidRPr="0014330A">
        <w:rPr>
          <w:rFonts w:cs="Calibri"/>
          <w:b/>
          <w:color w:val="000000"/>
        </w:rPr>
        <w:t xml:space="preserve"> chalked out an interactive three day</w:t>
      </w:r>
      <w:r w:rsidRPr="0014330A">
        <w:rPr>
          <w:rStyle w:val="apple-converted-space"/>
          <w:rFonts w:cs="Calibri"/>
          <w:b/>
          <w:color w:val="000000"/>
        </w:rPr>
        <w:t> </w:t>
      </w:r>
      <w:r w:rsidRPr="0014330A">
        <w:rPr>
          <w:rStyle w:val="spelle"/>
          <w:rFonts w:cs="Calibri"/>
          <w:b/>
          <w:color w:val="000000"/>
        </w:rPr>
        <w:t>programme</w:t>
      </w:r>
      <w:r w:rsidRPr="0014330A">
        <w:rPr>
          <w:rStyle w:val="apple-converted-space"/>
          <w:rFonts w:cs="Calibri"/>
          <w:b/>
          <w:color w:val="000000"/>
        </w:rPr>
        <w:t> </w:t>
      </w:r>
      <w:r w:rsidR="008E6918">
        <w:rPr>
          <w:rFonts w:cs="Calibri"/>
          <w:b/>
          <w:color w:val="000000"/>
        </w:rPr>
        <w:t>for you under</w:t>
      </w:r>
      <w:r w:rsidRPr="0014330A">
        <w:rPr>
          <w:rFonts w:cs="Calibri"/>
          <w:b/>
          <w:color w:val="000000"/>
        </w:rPr>
        <w:t xml:space="preserve"> the </w:t>
      </w:r>
      <w:r w:rsidR="008E6918">
        <w:rPr>
          <w:rFonts w:cs="Calibri"/>
          <w:b/>
          <w:color w:val="000000"/>
        </w:rPr>
        <w:t>Convention theme</w:t>
      </w:r>
      <w:r w:rsidRPr="0014330A">
        <w:rPr>
          <w:rStyle w:val="apple-converted-space"/>
          <w:rFonts w:cs="Calibri"/>
          <w:b/>
          <w:color w:val="000000"/>
        </w:rPr>
        <w:t> “</w:t>
      </w:r>
      <w:r w:rsidRPr="0014330A">
        <w:rPr>
          <w:rFonts w:cs="Calibri"/>
          <w:b/>
          <w:bCs/>
          <w:color w:val="000000"/>
        </w:rPr>
        <w:t>BRAND INDIA”.</w:t>
      </w:r>
    </w:p>
    <w:p w:rsidR="00F94E8E" w:rsidRDefault="00F94E8E" w:rsidP="002E5E13">
      <w:pPr>
        <w:jc w:val="both"/>
        <w:rPr>
          <w:rFonts w:cs="Calibri"/>
          <w:b/>
          <w:color w:val="000000"/>
        </w:rPr>
      </w:pPr>
    </w:p>
    <w:p w:rsidR="00F94E8E" w:rsidRPr="0014330A" w:rsidRDefault="00F94E8E" w:rsidP="00F94E8E">
      <w:pPr>
        <w:jc w:val="both"/>
        <w:rPr>
          <w:rFonts w:cs="Calibri"/>
          <w:b/>
          <w:color w:val="000000"/>
        </w:rPr>
      </w:pPr>
      <w:r w:rsidRPr="0014330A">
        <w:rPr>
          <w:rFonts w:cs="Calibri"/>
          <w:b/>
          <w:color w:val="000000"/>
        </w:rPr>
        <w:t>Annual Conventions offer an excellent opportunity to network with fraternity members, professionals, consultants, vendors and many more from our hospitality industry.</w:t>
      </w:r>
    </w:p>
    <w:p w:rsidR="002E5E13" w:rsidRPr="0014330A" w:rsidRDefault="00F94E8E" w:rsidP="002E5E13">
      <w:pPr>
        <w:jc w:val="both"/>
        <w:rPr>
          <w:rFonts w:cs="Calibri"/>
          <w:b/>
          <w:color w:val="000000"/>
        </w:rPr>
      </w:pPr>
      <w:r w:rsidRPr="0014330A">
        <w:rPr>
          <w:rFonts w:cs="Calibri"/>
          <w:b/>
          <w:color w:val="000000"/>
        </w:rPr>
        <w:t> </w:t>
      </w:r>
      <w:r w:rsidR="002E5E13" w:rsidRPr="0014330A">
        <w:rPr>
          <w:rFonts w:cs="Calibri"/>
          <w:b/>
          <w:color w:val="000000"/>
        </w:rPr>
        <w:t> </w:t>
      </w:r>
    </w:p>
    <w:p w:rsidR="002E5E13" w:rsidRPr="0014330A" w:rsidRDefault="008E6918" w:rsidP="002E5E13">
      <w:p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We have curated relevant topics, invited e</w:t>
      </w:r>
      <w:r w:rsidR="002E5E13" w:rsidRPr="0014330A">
        <w:rPr>
          <w:rFonts w:cs="Calibri"/>
          <w:b/>
          <w:color w:val="000000"/>
        </w:rPr>
        <w:t xml:space="preserve">xperts and professionals </w:t>
      </w:r>
      <w:r>
        <w:rPr>
          <w:rFonts w:cs="Calibri"/>
          <w:b/>
          <w:color w:val="000000"/>
        </w:rPr>
        <w:t>to share</w:t>
      </w:r>
      <w:r w:rsidR="002E5E13" w:rsidRPr="0014330A">
        <w:rPr>
          <w:rFonts w:cs="Calibri"/>
          <w:b/>
          <w:color w:val="000000"/>
        </w:rPr>
        <w:t xml:space="preserve"> their rich experience through a series of </w:t>
      </w:r>
      <w:r w:rsidR="00F94E8E">
        <w:rPr>
          <w:rFonts w:cs="Calibri"/>
          <w:b/>
          <w:color w:val="000000"/>
        </w:rPr>
        <w:t xml:space="preserve">eight </w:t>
      </w:r>
      <w:r w:rsidR="002E5E13" w:rsidRPr="0014330A">
        <w:rPr>
          <w:rFonts w:cs="Calibri"/>
          <w:b/>
          <w:color w:val="000000"/>
        </w:rPr>
        <w:t>business sessions planned for both the hotel as well as the restaurant fraternity.</w:t>
      </w:r>
    </w:p>
    <w:p w:rsidR="008E6918" w:rsidRDefault="008E6918" w:rsidP="002E5E13">
      <w:pPr>
        <w:jc w:val="both"/>
        <w:rPr>
          <w:rFonts w:cs="Calibri"/>
          <w:b/>
          <w:color w:val="000000"/>
        </w:rPr>
      </w:pPr>
    </w:p>
    <w:p w:rsidR="008E6918" w:rsidRDefault="00F94E8E" w:rsidP="002E5E13">
      <w:p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We have planned t</w:t>
      </w:r>
      <w:r w:rsidR="008E6918">
        <w:rPr>
          <w:rFonts w:cs="Calibri"/>
          <w:b/>
          <w:color w:val="000000"/>
        </w:rPr>
        <w:t>hree nights of grand entertainment</w:t>
      </w:r>
      <w:r>
        <w:rPr>
          <w:rFonts w:cs="Calibri"/>
          <w:b/>
          <w:color w:val="000000"/>
        </w:rPr>
        <w:t>,</w:t>
      </w:r>
      <w:r w:rsidR="008E6918">
        <w:rPr>
          <w:rFonts w:cs="Calibri"/>
          <w:b/>
          <w:color w:val="000000"/>
        </w:rPr>
        <w:t xml:space="preserve"> accompanied by lavish spread of cocktails and dinner </w:t>
      </w:r>
      <w:r w:rsidR="00845AE7">
        <w:rPr>
          <w:rFonts w:cs="Calibri"/>
          <w:b/>
          <w:color w:val="000000"/>
        </w:rPr>
        <w:t xml:space="preserve">culminating with </w:t>
      </w:r>
      <w:r>
        <w:rPr>
          <w:rFonts w:cs="Calibri"/>
          <w:b/>
          <w:color w:val="000000"/>
        </w:rPr>
        <w:t xml:space="preserve">the presentation of our FHRAI awards </w:t>
      </w:r>
      <w:r w:rsidR="008E6918">
        <w:rPr>
          <w:rFonts w:cs="Calibri"/>
          <w:b/>
          <w:color w:val="000000"/>
        </w:rPr>
        <w:t>at a myriad of venues across the city.</w:t>
      </w:r>
    </w:p>
    <w:p w:rsidR="008E6918" w:rsidRDefault="008E6918" w:rsidP="002E5E13">
      <w:pPr>
        <w:jc w:val="both"/>
        <w:rPr>
          <w:rFonts w:cs="Calibri"/>
          <w:b/>
          <w:color w:val="000000"/>
        </w:rPr>
      </w:pPr>
    </w:p>
    <w:p w:rsidR="00F94E8E" w:rsidRDefault="00F94E8E" w:rsidP="002E5E13">
      <w:p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An exhibition showcasing several vendors and service providers has also been organized at the convention venue itself.</w:t>
      </w:r>
    </w:p>
    <w:p w:rsidR="00F94E8E" w:rsidRDefault="00F94E8E" w:rsidP="002E5E13">
      <w:pPr>
        <w:jc w:val="both"/>
        <w:rPr>
          <w:rFonts w:cs="Calibri"/>
          <w:b/>
          <w:color w:val="000000"/>
        </w:rPr>
      </w:pPr>
    </w:p>
    <w:p w:rsidR="00845AE7" w:rsidRDefault="00A22C45" w:rsidP="002E5E13">
      <w:p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An interesting Spouse Program and Post Convention Tours are available for you to choose from and participate.</w:t>
      </w:r>
    </w:p>
    <w:p w:rsidR="00845AE7" w:rsidRDefault="00845AE7" w:rsidP="002E5E13">
      <w:pPr>
        <w:jc w:val="both"/>
        <w:rPr>
          <w:rFonts w:cs="Calibri"/>
          <w:b/>
          <w:color w:val="000000"/>
        </w:rPr>
      </w:pPr>
    </w:p>
    <w:p w:rsidR="00845AE7" w:rsidRDefault="00845AE7" w:rsidP="002E5E13">
      <w:p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May I also </w:t>
      </w:r>
      <w:r w:rsidR="004E66A3">
        <w:rPr>
          <w:rFonts w:cs="Calibri"/>
          <w:b/>
          <w:color w:val="000000"/>
        </w:rPr>
        <w:t>request</w:t>
      </w:r>
      <w:r w:rsidR="00EA3712">
        <w:rPr>
          <w:rFonts w:cs="Calibri"/>
          <w:b/>
          <w:color w:val="000000"/>
        </w:rPr>
        <w:t xml:space="preserve"> you </w:t>
      </w:r>
      <w:r w:rsidR="004E66A3">
        <w:rPr>
          <w:rFonts w:cs="Calibri"/>
          <w:b/>
          <w:color w:val="000000"/>
        </w:rPr>
        <w:t xml:space="preserve">to </w:t>
      </w:r>
      <w:r w:rsidR="00EA3712">
        <w:rPr>
          <w:rFonts w:cs="Calibri"/>
          <w:b/>
          <w:color w:val="000000"/>
        </w:rPr>
        <w:t xml:space="preserve">kindly fill out the attached registration form, selecting your preferred choice of accommodation so as to avoid any disappointment and also avail the early bird special </w:t>
      </w:r>
      <w:r w:rsidR="004E66A3">
        <w:rPr>
          <w:rFonts w:cs="Calibri"/>
          <w:b/>
          <w:color w:val="000000"/>
        </w:rPr>
        <w:t>offer that ends on 16</w:t>
      </w:r>
      <w:r w:rsidR="003B773F" w:rsidRPr="003B773F">
        <w:rPr>
          <w:rFonts w:cs="Calibri"/>
          <w:b/>
          <w:color w:val="000000"/>
          <w:vertAlign w:val="superscript"/>
        </w:rPr>
        <w:t>th</w:t>
      </w:r>
      <w:r w:rsidR="003B773F">
        <w:rPr>
          <w:rFonts w:cs="Calibri"/>
          <w:b/>
          <w:color w:val="000000"/>
        </w:rPr>
        <w:t xml:space="preserve"> August</w:t>
      </w:r>
      <w:r w:rsidR="00A22C45">
        <w:rPr>
          <w:rFonts w:cs="Calibri"/>
          <w:b/>
          <w:color w:val="000000"/>
        </w:rPr>
        <w:t>,</w:t>
      </w:r>
      <w:r w:rsidR="003B773F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2016</w:t>
      </w:r>
      <w:r w:rsidR="00B11D63">
        <w:rPr>
          <w:rFonts w:cs="Calibri"/>
          <w:b/>
          <w:color w:val="000000"/>
        </w:rPr>
        <w:t>.</w:t>
      </w:r>
    </w:p>
    <w:p w:rsidR="00845AE7" w:rsidRDefault="00845AE7" w:rsidP="002E5E13">
      <w:pPr>
        <w:jc w:val="both"/>
        <w:rPr>
          <w:rFonts w:cs="Calibri"/>
          <w:b/>
          <w:color w:val="000000"/>
        </w:rPr>
      </w:pPr>
    </w:p>
    <w:p w:rsidR="002E5E13" w:rsidRPr="0014330A" w:rsidRDefault="00845AE7" w:rsidP="002E5E13">
      <w:p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FHRAI needs your support and I look forward to welcoming you </w:t>
      </w:r>
      <w:r w:rsidR="002E5E13" w:rsidRPr="0014330A">
        <w:rPr>
          <w:rFonts w:cs="Calibri"/>
          <w:b/>
          <w:color w:val="000000"/>
        </w:rPr>
        <w:t xml:space="preserve">in Indore </w:t>
      </w:r>
    </w:p>
    <w:p w:rsidR="008E6918" w:rsidRDefault="008E6918" w:rsidP="002E5E13">
      <w:pPr>
        <w:ind w:right="3081"/>
        <w:jc w:val="both"/>
        <w:rPr>
          <w:rFonts w:cs="Calibri"/>
          <w:b/>
          <w:color w:val="000000"/>
        </w:rPr>
      </w:pPr>
    </w:p>
    <w:p w:rsidR="002E5E13" w:rsidRPr="0014330A" w:rsidRDefault="002E5E13" w:rsidP="002E5E13">
      <w:pPr>
        <w:jc w:val="both"/>
        <w:rPr>
          <w:rFonts w:cs="Calibri"/>
          <w:b/>
          <w:color w:val="000000"/>
        </w:rPr>
      </w:pPr>
      <w:r w:rsidRPr="0014330A">
        <w:rPr>
          <w:rFonts w:cs="Calibri"/>
          <w:b/>
          <w:bCs/>
          <w:color w:val="000000"/>
        </w:rPr>
        <w:t>Yours Sincerely,</w:t>
      </w:r>
    </w:p>
    <w:p w:rsidR="00B11D63" w:rsidRPr="0014330A" w:rsidRDefault="002E5E13" w:rsidP="002E5E13">
      <w:pPr>
        <w:jc w:val="both"/>
        <w:rPr>
          <w:rFonts w:cs="Calibri"/>
          <w:b/>
          <w:color w:val="000000"/>
        </w:rPr>
      </w:pPr>
      <w:r w:rsidRPr="0014330A">
        <w:rPr>
          <w:rFonts w:cs="Calibri"/>
          <w:b/>
          <w:bCs/>
          <w:color w:val="000000"/>
        </w:rPr>
        <w:t> </w:t>
      </w:r>
      <w:r w:rsidR="00B11D63">
        <w:rPr>
          <w:noProof/>
        </w:rPr>
        <w:drawing>
          <wp:inline distT="0" distB="0" distL="0" distR="0">
            <wp:extent cx="781050" cy="400050"/>
            <wp:effectExtent l="0" t="0" r="0" b="0"/>
            <wp:docPr id="1" name="Picture 1" descr="cid:image001.png@01D1DDEF.A2C5A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DDEF.A2C5A8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E13" w:rsidRPr="0014330A" w:rsidRDefault="002E5E13" w:rsidP="00B11D63">
      <w:pPr>
        <w:jc w:val="both"/>
        <w:rPr>
          <w:rFonts w:cs="Calibri"/>
          <w:b/>
          <w:bCs/>
          <w:color w:val="000000"/>
        </w:rPr>
      </w:pPr>
      <w:r w:rsidRPr="0014330A">
        <w:rPr>
          <w:rFonts w:cs="Calibri"/>
          <w:b/>
          <w:bCs/>
          <w:color w:val="000000"/>
        </w:rPr>
        <w:t>Bharat Malkani</w:t>
      </w:r>
    </w:p>
    <w:p w:rsidR="002E5E13" w:rsidRPr="0014330A" w:rsidRDefault="002E5E13" w:rsidP="002E5E13">
      <w:pPr>
        <w:spacing w:line="240" w:lineRule="exact"/>
        <w:jc w:val="both"/>
        <w:rPr>
          <w:rFonts w:cs="Calibri"/>
          <w:b/>
          <w:bCs/>
          <w:color w:val="000000"/>
        </w:rPr>
      </w:pPr>
      <w:r w:rsidRPr="0014330A">
        <w:rPr>
          <w:rFonts w:cs="Calibri"/>
          <w:b/>
          <w:bCs/>
          <w:color w:val="000000"/>
        </w:rPr>
        <w:t>President</w:t>
      </w:r>
    </w:p>
    <w:p w:rsidR="003103F5" w:rsidRDefault="003103F5"/>
    <w:sectPr w:rsidR="003103F5" w:rsidSect="002D1B19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13"/>
    <w:rsid w:val="002D1B19"/>
    <w:rsid w:val="002E47D6"/>
    <w:rsid w:val="002E5E13"/>
    <w:rsid w:val="003103F5"/>
    <w:rsid w:val="003B773F"/>
    <w:rsid w:val="004E66A3"/>
    <w:rsid w:val="006106A6"/>
    <w:rsid w:val="00631F4A"/>
    <w:rsid w:val="007E1633"/>
    <w:rsid w:val="008016C0"/>
    <w:rsid w:val="00845AE7"/>
    <w:rsid w:val="008E6918"/>
    <w:rsid w:val="00A22C45"/>
    <w:rsid w:val="00B11D63"/>
    <w:rsid w:val="00C147F8"/>
    <w:rsid w:val="00CF7328"/>
    <w:rsid w:val="00DD6BA1"/>
    <w:rsid w:val="00EA3712"/>
    <w:rsid w:val="00F119AC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45B90-CB6D-4F3B-B3FD-09A19242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1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5E13"/>
  </w:style>
  <w:style w:type="character" w:customStyle="1" w:styleId="grame">
    <w:name w:val="grame"/>
    <w:basedOn w:val="DefaultParagraphFont"/>
    <w:rsid w:val="002E5E13"/>
  </w:style>
  <w:style w:type="character" w:customStyle="1" w:styleId="spelle">
    <w:name w:val="spelle"/>
    <w:basedOn w:val="DefaultParagraphFont"/>
    <w:rsid w:val="002E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DDEF.A2C5A8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 Shaikh</dc:creator>
  <cp:keywords/>
  <dc:description/>
  <cp:lastModifiedBy>Malvindar Narang</cp:lastModifiedBy>
  <cp:revision>4</cp:revision>
  <dcterms:created xsi:type="dcterms:W3CDTF">2016-07-15T14:09:00Z</dcterms:created>
  <dcterms:modified xsi:type="dcterms:W3CDTF">2016-07-15T14:12:00Z</dcterms:modified>
</cp:coreProperties>
</file>